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5B" w:rsidRPr="00651740" w:rsidRDefault="004E605B" w:rsidP="004E60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51740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</wp:posOffset>
            </wp:positionV>
            <wp:extent cx="8572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20" y="21352"/>
                <wp:lineTo x="21120" y="0"/>
                <wp:lineTo x="0" y="0"/>
              </wp:wrapPolygon>
            </wp:wrapTight>
            <wp:docPr id="334" name="รูปภาพ 1" descr="คำอธิบาย: C:\Users\amornpan.ta\Pictures\logo upd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amornpan.ta\Pictures\logo update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66" w:rsidRPr="00651740" w:rsidRDefault="00791066" w:rsidP="00791066">
      <w:pPr>
        <w:spacing w:after="0" w:line="240" w:lineRule="auto"/>
        <w:ind w:left="1418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แบบยืนยันการรับทุนอุดหนุนโครงการวิจัย </w:t>
      </w: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br/>
        <w:t>งบประมาณแผ่นดิน ประจำปีงบประมาณ พ.ศ. 256</w:t>
      </w:r>
      <w:r w:rsidR="00D74A21" w:rsidRPr="00651740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 xml:space="preserve">  มหาวิทยาลัยพะเยา</w:t>
      </w:r>
    </w:p>
    <w:p w:rsidR="004E605B" w:rsidRPr="00651740" w:rsidRDefault="004E605B" w:rsidP="004E605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91066" w:rsidRPr="00651740" w:rsidRDefault="00791066" w:rsidP="00791066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>**********************************************************************</w:t>
      </w:r>
    </w:p>
    <w:p w:rsidR="00791066" w:rsidRPr="00716C93" w:rsidRDefault="00791066" w:rsidP="004E605B">
      <w:pPr>
        <w:spacing w:after="0" w:line="240" w:lineRule="auto"/>
        <w:rPr>
          <w:rFonts w:ascii="TH Niramit AS" w:hAnsi="TH Niramit AS" w:cs="TH Niramit AS"/>
          <w:b/>
          <w:bCs/>
          <w:sz w:val="24"/>
          <w:szCs w:val="24"/>
        </w:rPr>
      </w:pPr>
    </w:p>
    <w:p w:rsidR="004E605B" w:rsidRPr="00651740" w:rsidRDefault="004E605B" w:rsidP="004E60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รหัสโครงการ </w:t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4E605B" w:rsidRPr="00651740" w:rsidRDefault="00D74A21" w:rsidP="004E60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โครงการวิจัยเรื่อง</w:t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D74A21" w:rsidRPr="00651740" w:rsidRDefault="004E605B" w:rsidP="004E60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dotted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หัวหน้าโครงการ</w:t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4E605B" w:rsidRPr="00651740" w:rsidRDefault="00D74A21" w:rsidP="004E60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สังกัด</w:t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4E605B" w:rsidRPr="0065174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4E605B" w:rsidRPr="00651740" w:rsidRDefault="004E605B" w:rsidP="004E605B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งบประมาณที่ได้รับการสนับสนุน</w:t>
      </w: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4E605B" w:rsidRPr="00716C93" w:rsidRDefault="004E605B" w:rsidP="004E605B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:rsidR="004E605B" w:rsidRPr="00651740" w:rsidRDefault="004E605B" w:rsidP="004E605B">
      <w:pPr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ยืนยันการรับทุนอุดหนุนโครงการวิ</w:t>
      </w:r>
      <w:bookmarkStart w:id="0" w:name="_GoBack"/>
      <w:bookmarkEnd w:id="0"/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จัย</w:t>
      </w:r>
    </w:p>
    <w:p w:rsidR="004E605B" w:rsidRPr="00651740" w:rsidRDefault="004E605B" w:rsidP="004E605B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 xml:space="preserve">  ขอยืนยันการรับทุนอุดหนุนการวิจัย </w:t>
      </w:r>
    </w:p>
    <w:p w:rsidR="004E605B" w:rsidRPr="00651740" w:rsidRDefault="004E605B" w:rsidP="004E605B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 xml:space="preserve">  ไม่ขอรับทุนอุดหนุนการวิจัย เนื่องจาก  </w:t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  <w:r w:rsidR="00D74A21" w:rsidRPr="00651740">
        <w:rPr>
          <w:rFonts w:ascii="TH Niramit AS" w:hAnsi="TH Niramit AS" w:cs="TH Niramit AS"/>
          <w:b/>
          <w:bCs/>
          <w:sz w:val="32"/>
          <w:szCs w:val="32"/>
          <w:u w:val="dotted"/>
          <w:cs/>
        </w:rPr>
        <w:tab/>
      </w:r>
    </w:p>
    <w:p w:rsidR="004E605B" w:rsidRPr="00651740" w:rsidRDefault="004E605B" w:rsidP="004E605B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</w:p>
    <w:p w:rsidR="00651740" w:rsidRDefault="00D74A21" w:rsidP="00651740">
      <w:pPr>
        <w:numPr>
          <w:ilvl w:val="0"/>
          <w:numId w:val="5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>ส่งข้อเสนอการวิจัยที่ปรับแก้ไขเรียบร้อยแล้ว</w:t>
      </w:r>
      <w:r w:rsidRPr="00651740">
        <w:rPr>
          <w:rFonts w:ascii="TH Niramit AS" w:hAnsi="TH Niramit AS" w:cs="TH Niramit AS"/>
          <w:sz w:val="32"/>
          <w:szCs w:val="32"/>
          <w:cs/>
        </w:rPr>
        <w:t xml:space="preserve"> จำนวน 2 ฉบับ </w:t>
      </w:r>
    </w:p>
    <w:p w:rsidR="00791066" w:rsidRPr="00716C93" w:rsidRDefault="00651740" w:rsidP="00651740">
      <w:pPr>
        <w:spacing w:after="0" w:line="240" w:lineRule="auto"/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16C9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ภายในวันพุธที่ 29 พฤศจิกายน 2560</w:t>
      </w:r>
    </w:p>
    <w:p w:rsidR="00A97AEF" w:rsidRDefault="00D74A21" w:rsidP="00651740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หมายเหตุ </w:t>
      </w:r>
      <w:r w:rsidR="001F225D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651740">
        <w:rPr>
          <w:rFonts w:ascii="TH Niramit AS" w:hAnsi="TH Niramit AS" w:cs="TH Niramit AS"/>
          <w:sz w:val="32"/>
          <w:szCs w:val="32"/>
        </w:rPr>
        <w:t xml:space="preserve"> </w:t>
      </w:r>
      <w:r w:rsidRPr="00651740">
        <w:rPr>
          <w:rFonts w:ascii="TH Niramit AS" w:hAnsi="TH Niramit AS" w:cs="TH Niramit AS"/>
          <w:sz w:val="32"/>
          <w:szCs w:val="32"/>
          <w:cs/>
        </w:rPr>
        <w:t>ข้อเสนอการวิจัย ต้องระบ</w:t>
      </w:r>
      <w:r w:rsidR="00A97AEF">
        <w:rPr>
          <w:rFonts w:ascii="TH Niramit AS" w:hAnsi="TH Niramit AS" w:cs="TH Niramit AS" w:hint="cs"/>
          <w:sz w:val="32"/>
          <w:szCs w:val="32"/>
          <w:cs/>
        </w:rPr>
        <w:t>ุ</w:t>
      </w:r>
    </w:p>
    <w:p w:rsidR="00D74A21" w:rsidRPr="00716C93" w:rsidRDefault="00D74A21" w:rsidP="00651740">
      <w:pPr>
        <w:spacing w:after="0" w:line="240" w:lineRule="auto"/>
        <w:ind w:left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16C9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หมวด ค่าใช้สอย รายการค่า</w:t>
      </w:r>
      <w:r w:rsidR="0094073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สาธารณูปโภค</w:t>
      </w:r>
      <w:r w:rsidRPr="00716C9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จำนวน</w:t>
      </w:r>
      <w:r w:rsidR="00651740" w:rsidRPr="00716C9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ร้อยละ</w:t>
      </w:r>
      <w:r w:rsidRPr="00716C9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10 </w:t>
      </w:r>
    </w:p>
    <w:p w:rsidR="001C69AA" w:rsidRPr="00651740" w:rsidRDefault="001C69AA" w:rsidP="00716C93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716C93" w:rsidRDefault="00716C93" w:rsidP="00D74A21">
      <w:pPr>
        <w:spacing w:after="0" w:line="240" w:lineRule="auto"/>
        <w:ind w:left="3600"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1C69AA" w:rsidRPr="00651740" w:rsidRDefault="00D74A21" w:rsidP="00D74A21">
      <w:pPr>
        <w:spacing w:after="0" w:line="240" w:lineRule="auto"/>
        <w:ind w:left="3600" w:firstLine="720"/>
        <w:jc w:val="center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>...........................................................</w:t>
      </w:r>
    </w:p>
    <w:p w:rsidR="004E605B" w:rsidRPr="00651740" w:rsidRDefault="004E605B" w:rsidP="00D74A21">
      <w:pPr>
        <w:spacing w:after="0" w:line="240" w:lineRule="auto"/>
        <w:ind w:left="3600" w:firstLine="720"/>
        <w:jc w:val="center"/>
        <w:rPr>
          <w:rFonts w:ascii="TH Niramit AS" w:hAnsi="TH Niramit AS" w:cs="TH Niramit AS"/>
          <w:sz w:val="32"/>
          <w:szCs w:val="32"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 xml:space="preserve"> (................................................................)</w:t>
      </w:r>
    </w:p>
    <w:p w:rsidR="004E605B" w:rsidRPr="00651740" w:rsidRDefault="004E605B" w:rsidP="00D74A21">
      <w:pPr>
        <w:spacing w:after="0" w:line="240" w:lineRule="auto"/>
        <w:ind w:left="3600" w:firstLine="720"/>
        <w:jc w:val="center"/>
        <w:rPr>
          <w:rFonts w:ascii="TH Niramit AS" w:hAnsi="TH Niramit AS" w:cs="TH Niramit AS"/>
          <w:sz w:val="32"/>
          <w:szCs w:val="32"/>
          <w:cs/>
        </w:rPr>
      </w:pPr>
      <w:r w:rsidRPr="00651740">
        <w:rPr>
          <w:rFonts w:ascii="TH Niramit AS" w:hAnsi="TH Niramit AS" w:cs="TH Niramit AS"/>
          <w:sz w:val="32"/>
          <w:szCs w:val="32"/>
          <w:cs/>
        </w:rPr>
        <w:t>หัวหน้าโครงการวิจัย</w:t>
      </w:r>
    </w:p>
    <w:p w:rsidR="004E605B" w:rsidRPr="00651740" w:rsidRDefault="004E605B" w:rsidP="00D74A2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  <w:sectPr w:rsidR="004E605B" w:rsidRPr="00651740" w:rsidSect="00716C93">
          <w:headerReference w:type="default" r:id="rId9"/>
          <w:footerReference w:type="default" r:id="rId10"/>
          <w:type w:val="continuous"/>
          <w:pgSz w:w="11906" w:h="16838"/>
          <w:pgMar w:top="810" w:right="1440" w:bottom="1440" w:left="1440" w:header="284" w:footer="708" w:gutter="0"/>
          <w:pgNumType w:start="1"/>
          <w:cols w:space="708"/>
          <w:docGrid w:linePitch="360"/>
        </w:sectPr>
      </w:pP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</w:r>
      <w:r w:rsidRPr="00651740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651740">
        <w:rPr>
          <w:rFonts w:ascii="TH Niramit AS" w:hAnsi="TH Niramit AS" w:cs="TH Niramit AS"/>
          <w:sz w:val="32"/>
          <w:szCs w:val="32"/>
          <w:cs/>
        </w:rPr>
        <w:t>ลงวันที่ ...........................................</w:t>
      </w:r>
    </w:p>
    <w:p w:rsidR="00E34DDB" w:rsidRPr="00651740" w:rsidRDefault="00E34DDB" w:rsidP="00D74A2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E34DDB" w:rsidRPr="00651740" w:rsidSect="00E34DDB">
      <w:headerReference w:type="default" r:id="rId11"/>
      <w:footerReference w:type="default" r:id="rId12"/>
      <w:type w:val="continuous"/>
      <w:pgSz w:w="11906" w:h="16838"/>
      <w:pgMar w:top="156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5E9" w:rsidRDefault="007615E9" w:rsidP="00EB1909">
      <w:pPr>
        <w:spacing w:after="0" w:line="240" w:lineRule="auto"/>
      </w:pPr>
      <w:r>
        <w:separator/>
      </w:r>
    </w:p>
  </w:endnote>
  <w:endnote w:type="continuationSeparator" w:id="0">
    <w:p w:rsidR="007615E9" w:rsidRDefault="007615E9" w:rsidP="00EB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5B" w:rsidRDefault="00D74A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-146685</wp:posOffset>
              </wp:positionV>
              <wp:extent cx="6229985" cy="375920"/>
              <wp:effectExtent l="0" t="0" r="0" b="5080"/>
              <wp:wrapTopAndBottom/>
              <wp:docPr id="26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9985" cy="375920"/>
                      </a:xfrm>
                      <a:prstGeom prst="rect">
                        <a:avLst/>
                      </a:prstGeom>
                      <a:solidFill>
                        <a:srgbClr val="FDE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05B" w:rsidRPr="00B40102" w:rsidRDefault="00D74A21" w:rsidP="00EB1909">
                          <w:pPr>
                            <w:pStyle w:val="Footer"/>
                            <w:rPr>
                              <w:rFonts w:ascii="TH Niramit AS" w:hAnsi="TH Niramit AS" w:cs="TH Niramit AS"/>
                              <w:b/>
                              <w:color w:val="000000"/>
                              <w:spacing w:val="60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Niramit AS" w:hAnsi="TH Niramit AS" w:cs="TH Niramit AS" w:hint="cs"/>
                              <w:b/>
                              <w:color w:val="000000"/>
                              <w:sz w:val="28"/>
                              <w:cs/>
                            </w:rPr>
                            <w:t>ติดต่อ</w:t>
                          </w:r>
                          <w:r>
                            <w:rPr>
                              <w:rFonts w:ascii="TH Niramit AS" w:hAnsi="TH Niramit AS" w:cs="TH Niramit AS"/>
                              <w:b/>
                              <w:color w:val="000000"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rFonts w:ascii="TH Niramit AS" w:hAnsi="TH Niramit AS" w:cs="TH Niramit AS" w:hint="cs"/>
                              <w:b/>
                              <w:color w:val="000000"/>
                              <w:sz w:val="28"/>
                              <w:cs/>
                            </w:rPr>
                            <w:t>เกตุวดี, สุดาพร, อรพรรณ</w:t>
                          </w:r>
                          <w:r>
                            <w:rPr>
                              <w:rFonts w:ascii="TH Niramit AS" w:hAnsi="TH Niramit AS" w:cs="TH Niramit AS" w:hint="cs"/>
                              <w:b/>
                              <w:color w:val="000000"/>
                              <w:spacing w:val="60"/>
                              <w:sz w:val="28"/>
                              <w:cs/>
                            </w:rPr>
                            <w:t xml:space="preserve">  </w:t>
                          </w:r>
                          <w:r w:rsidRPr="00716C93">
                            <w:rPr>
                              <w:rFonts w:ascii="TH Niramit AS" w:hAnsi="TH Niramit AS" w:cs="TH Niramit AS" w:hint="cs"/>
                              <w:b/>
                              <w:color w:val="000000"/>
                              <w:sz w:val="28"/>
                              <w:cs/>
                            </w:rPr>
                            <w:t>โทร. 1047</w:t>
                          </w:r>
                        </w:p>
                        <w:p w:rsidR="004E605B" w:rsidRPr="00E3783F" w:rsidRDefault="004E605B" w:rsidP="00EB1909">
                          <w:pPr>
                            <w:pStyle w:val="Head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6" o:spid="_x0000_s1026" style="position:absolute;margin-left:-26.25pt;margin-top:-11.55pt;width:490.55pt;height:29.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" fillcolor="#fde9d9" stroked="f" strokecolor="#943634">
              <v:textbox>
                <w:txbxContent>
                  <w:p w:rsidR="004E605B" w:rsidRPr="00B40102" w:rsidRDefault="00D74A21" w:rsidP="00EB1909">
                    <w:pPr>
                      <w:pStyle w:val="Footer"/>
                      <w:rPr>
                        <w:rFonts w:ascii="TH Niramit AS" w:hAnsi="TH Niramit AS" w:cs="TH Niramit AS"/>
                        <w:b/>
                        <w:color w:val="000000"/>
                        <w:spacing w:val="60"/>
                        <w:sz w:val="28"/>
                        <w:cs/>
                      </w:rPr>
                    </w:pPr>
                    <w:r>
                      <w:rPr>
                        <w:rFonts w:ascii="TH Niramit AS" w:hAnsi="TH Niramit AS" w:cs="TH Niramit AS" w:hint="cs"/>
                        <w:b/>
                        <w:color w:val="000000"/>
                        <w:sz w:val="28"/>
                        <w:cs/>
                      </w:rPr>
                      <w:t>ติดต่อ</w:t>
                    </w:r>
                    <w:r>
                      <w:rPr>
                        <w:rFonts w:ascii="TH Niramit AS" w:hAnsi="TH Niramit AS" w:cs="TH Niramit AS"/>
                        <w:b/>
                        <w:color w:val="000000"/>
                        <w:sz w:val="28"/>
                      </w:rPr>
                      <w:t xml:space="preserve">: </w:t>
                    </w:r>
                    <w:r>
                      <w:rPr>
                        <w:rFonts w:ascii="TH Niramit AS" w:hAnsi="TH Niramit AS" w:cs="TH Niramit AS" w:hint="cs"/>
                        <w:b/>
                        <w:color w:val="000000"/>
                        <w:sz w:val="28"/>
                        <w:cs/>
                      </w:rPr>
                      <w:t>เกตุวดี, สุดาพร, อรพรรณ</w:t>
                    </w:r>
                    <w:r>
                      <w:rPr>
                        <w:rFonts w:ascii="TH Niramit AS" w:hAnsi="TH Niramit AS" w:cs="TH Niramit AS" w:hint="cs"/>
                        <w:b/>
                        <w:color w:val="000000"/>
                        <w:spacing w:val="60"/>
                        <w:sz w:val="28"/>
                        <w:cs/>
                      </w:rPr>
                      <w:t xml:space="preserve">  </w:t>
                    </w:r>
                    <w:r w:rsidRPr="00716C93">
                      <w:rPr>
                        <w:rFonts w:ascii="TH Niramit AS" w:hAnsi="TH Niramit AS" w:cs="TH Niramit AS" w:hint="cs"/>
                        <w:b/>
                        <w:color w:val="000000"/>
                        <w:sz w:val="28"/>
                        <w:cs/>
                      </w:rPr>
                      <w:t>โทร. 1047</w:t>
                    </w:r>
                  </w:p>
                  <w:p w:rsidR="004E605B" w:rsidRPr="00E3783F" w:rsidRDefault="004E605B" w:rsidP="00EB1909">
                    <w:pPr>
                      <w:pStyle w:val="Header"/>
                      <w:rPr>
                        <w:color w:val="FFFFFF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BA" w:rsidRDefault="00715DBA">
    <w:pPr>
      <w:pStyle w:val="Footer"/>
    </w:pPr>
    <w:r>
      <w:rPr>
        <w:noProof/>
        <w:color w:val="FFFFFF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400685</wp:posOffset>
              </wp:positionH>
              <wp:positionV relativeFrom="line">
                <wp:posOffset>3175</wp:posOffset>
              </wp:positionV>
              <wp:extent cx="6760845" cy="476250"/>
              <wp:effectExtent l="10160" t="6985" r="10795" b="12065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476250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DBA" w:rsidRPr="00B40102" w:rsidRDefault="00715DBA" w:rsidP="00EB1909">
                            <w:pPr>
                              <w:pStyle w:val="Footer"/>
                              <w:rPr>
                                <w:rFonts w:ascii="TH Niramit AS" w:hAnsi="TH Niramit AS" w:cs="TH Niramit AS"/>
                                <w:b/>
                                <w:color w:val="000000"/>
                                <w:spacing w:val="60"/>
                                <w:sz w:val="28"/>
                              </w:rPr>
                            </w:pPr>
                            <w:r w:rsidRPr="00B40102">
                              <w:rPr>
                                <w:rFonts w:ascii="TH Niramit AS" w:hAnsi="TH Niramit AS" w:cs="TH Niramit AS"/>
                                <w:b/>
                                <w:color w:val="000000"/>
                                <w:sz w:val="28"/>
                                <w:cs/>
                              </w:rPr>
                              <w:t xml:space="preserve">จัดทำโดย </w:t>
                            </w:r>
                            <w:r w:rsidRPr="00B40102">
                              <w:rPr>
                                <w:rFonts w:ascii="TH Niramit AS" w:hAnsi="TH Niramit AS" w:cs="TH Niramit AS"/>
                                <w:b/>
                                <w:color w:val="000000"/>
                                <w:sz w:val="28"/>
                              </w:rPr>
                              <w:t xml:space="preserve">: </w:t>
                            </w:r>
                            <w:r w:rsidRPr="00B40102">
                              <w:rPr>
                                <w:rFonts w:ascii="TH Niramit AS" w:hAnsi="TH Niramit AS" w:cs="TH Niramit AS"/>
                                <w:b/>
                                <w:color w:val="000000"/>
                                <w:sz w:val="28"/>
                                <w:cs/>
                              </w:rPr>
                              <w:t xml:space="preserve">กองบริหารการวิจัยและประกันคุณภาพการศึกษา </w:t>
                            </w:r>
                          </w:p>
                          <w:p w:rsidR="00715DBA" w:rsidRPr="00E3783F" w:rsidRDefault="00715DBA" w:rsidP="00EB1909">
                            <w:pPr>
                              <w:pStyle w:val="Head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FDE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BA" w:rsidRPr="00B40102" w:rsidRDefault="00715DBA" w:rsidP="00EB1909">
                            <w:pPr>
                              <w:rPr>
                                <w:rFonts w:ascii="TH Niramit AS" w:hAnsi="TH Niramit AS" w:cs="TH Niramit AS"/>
                                <w:color w:val="00000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พฤศจิกายน</w:t>
                            </w:r>
                            <w:r w:rsidRPr="00B40102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40102">
                              <w:rPr>
                                <w:rFonts w:ascii="TH Niramit AS" w:hAnsi="TH Niramit AS" w:cs="TH Niramit AS"/>
                                <w:color w:val="000000"/>
                                <w:sz w:val="28"/>
                              </w:rPr>
                              <w:t>255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/>
                                <w:sz w:val="2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1.55pt;margin-top:.25pt;width:532.35pt;height:37.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">
              <v:rect id="Rectangle 2" o:spid="_x0000_s1028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alpsMA&#10;AADaAAAADwAAAGRycy9kb3ducmV2LnhtbESPwWrDMBBE74H+g9hCbrHcHEpxrYRgEgjFh9TtByzW&#10;1nJjrVxLie18fVQo9DjMzBsm3062E1cafOtYwVOSgiCunW65UfD5cVi9gPABWWPnmBTM5GG7eVjk&#10;mGk38jtdq9CICGGfoQITQp9J6WtDFn3ieuLofbnBYohyaKQecIxw28l1mj5Liy3HBYM9FYbqc3Wx&#10;Ck60T7k0b8fxVn//uF1RzE05K7V8nHavIAJN4T/81z5qBW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alpsMAAADaAAAADwAAAAAAAAAAAAAAAACYAgAAZHJzL2Rv&#10;d25yZXYueG1sUEsFBgAAAAAEAAQA9QAAAIgDAAAAAA==&#10;" fillcolor="#fde9d9" stroked="f" strokecolor="#943634">
                <v:textbox>
                  <w:txbxContent>
                    <w:p w:rsidR="00715DBA" w:rsidRPr="00B40102" w:rsidRDefault="00715DBA" w:rsidP="00EB1909">
                      <w:pPr>
                        <w:pStyle w:val="Footer"/>
                        <w:rPr>
                          <w:rFonts w:ascii="TH Niramit AS" w:hAnsi="TH Niramit AS" w:cs="TH Niramit AS"/>
                          <w:b/>
                          <w:color w:val="000000"/>
                          <w:spacing w:val="60"/>
                          <w:sz w:val="28"/>
                        </w:rPr>
                      </w:pPr>
                      <w:r w:rsidRPr="00B40102">
                        <w:rPr>
                          <w:rFonts w:ascii="TH Niramit AS" w:hAnsi="TH Niramit AS" w:cs="TH Niramit AS"/>
                          <w:b/>
                          <w:color w:val="000000"/>
                          <w:sz w:val="28"/>
                          <w:cs/>
                        </w:rPr>
                        <w:t xml:space="preserve">จัดทำโดย </w:t>
                      </w:r>
                      <w:r w:rsidRPr="00B40102">
                        <w:rPr>
                          <w:rFonts w:ascii="TH Niramit AS" w:hAnsi="TH Niramit AS" w:cs="TH Niramit AS"/>
                          <w:b/>
                          <w:color w:val="000000"/>
                          <w:sz w:val="28"/>
                        </w:rPr>
                        <w:t xml:space="preserve">: </w:t>
                      </w:r>
                      <w:r w:rsidRPr="00B40102">
                        <w:rPr>
                          <w:rFonts w:ascii="TH Niramit AS" w:hAnsi="TH Niramit AS" w:cs="TH Niramit AS"/>
                          <w:b/>
                          <w:color w:val="000000"/>
                          <w:sz w:val="28"/>
                          <w:cs/>
                        </w:rPr>
                        <w:t xml:space="preserve">กองบริหารการวิจัยและประกันคุณภาพการศึกษา </w:t>
                      </w:r>
                    </w:p>
                    <w:p w:rsidR="00715DBA" w:rsidRPr="00E3783F" w:rsidRDefault="00715DBA" w:rsidP="00EB1909">
                      <w:pPr>
                        <w:pStyle w:val="Head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PxMAA&#10;AADaAAAADwAAAGRycy9kb3ducmV2LnhtbESPQYvCMBSE7wv+h/AEb2vaFUWrUUQoerWK4O3RPNtq&#10;81KarNZ/bwTB4zAz3zCLVWdqcafWVZYVxMMIBHFudcWFguMh/Z2CcB5ZY22ZFDzJwWrZ+1lgou2D&#10;93TPfCEChF2CCkrvm0RKl5dk0A1tQxy8i20N+iDbQuoWHwFuavkXRRNpsOKwUGJDm5LyW/ZvFBSn&#10;JtP6Gl94mx5O51kaj+N1qtSg363nIDx1/hv+tHdawQje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PxMAAAADaAAAADwAAAAAAAAAAAAAAAACYAgAAZHJzL2Rvd25y&#10;ZXYueG1sUEsFBgAAAAAEAAQA9QAAAIUDAAAAAA==&#10;" fillcolor="#fde9d9" strokecolor="#fde9d9">
                <v:textbox>
                  <w:txbxContent>
                    <w:p w:rsidR="00715DBA" w:rsidRPr="00B40102" w:rsidRDefault="00715DBA" w:rsidP="00EB1909">
                      <w:pPr>
                        <w:rPr>
                          <w:rFonts w:ascii="TH Niramit AS" w:hAnsi="TH Niramit AS" w:cs="TH Niramit AS"/>
                          <w:color w:val="000000"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0000"/>
                          <w:sz w:val="28"/>
                          <w:cs/>
                        </w:rPr>
                        <w:t>พฤศจิกายน</w:t>
                      </w:r>
                      <w:r w:rsidRPr="00B40102">
                        <w:rPr>
                          <w:rFonts w:ascii="TH Niramit AS" w:hAnsi="TH Niramit AS" w:cs="TH Niramit AS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B40102">
                        <w:rPr>
                          <w:rFonts w:ascii="TH Niramit AS" w:hAnsi="TH Niramit AS" w:cs="TH Niramit AS"/>
                          <w:color w:val="000000"/>
                          <w:sz w:val="28"/>
                        </w:rPr>
                        <w:t>255</w:t>
                      </w:r>
                      <w:r>
                        <w:rPr>
                          <w:rFonts w:ascii="TH Niramit AS" w:hAnsi="TH Niramit AS" w:cs="TH Niramit AS" w:hint="cs"/>
                          <w:color w:val="000000"/>
                          <w:sz w:val="28"/>
                          <w:cs/>
                        </w:rPr>
                        <w:t>6</w:t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E9" w:rsidRDefault="007615E9" w:rsidP="00EB1909">
      <w:pPr>
        <w:spacing w:after="0" w:line="240" w:lineRule="auto"/>
      </w:pPr>
      <w:r>
        <w:separator/>
      </w:r>
    </w:p>
  </w:footnote>
  <w:footnote w:type="continuationSeparator" w:id="0">
    <w:p w:rsidR="007615E9" w:rsidRDefault="007615E9" w:rsidP="00EB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5B" w:rsidRDefault="004E605B" w:rsidP="003934A5">
    <w:pPr>
      <w:pStyle w:val="Header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BA" w:rsidRDefault="00715DBA" w:rsidP="003934A5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0247D"/>
    <w:multiLevelType w:val="multilevel"/>
    <w:tmpl w:val="145C4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abstractNum w:abstractNumId="1">
    <w:nsid w:val="2B2C6776"/>
    <w:multiLevelType w:val="hybridMultilevel"/>
    <w:tmpl w:val="BA54BB16"/>
    <w:lvl w:ilvl="0" w:tplc="BC1C2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B88"/>
    <w:multiLevelType w:val="hybridMultilevel"/>
    <w:tmpl w:val="BC14F564"/>
    <w:lvl w:ilvl="0" w:tplc="95AC7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470F"/>
    <w:multiLevelType w:val="hybridMultilevel"/>
    <w:tmpl w:val="9728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13D6"/>
    <w:multiLevelType w:val="hybridMultilevel"/>
    <w:tmpl w:val="3EF24E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F"/>
    <w:rsid w:val="000075E8"/>
    <w:rsid w:val="00032BBD"/>
    <w:rsid w:val="000D5EDA"/>
    <w:rsid w:val="00116AE9"/>
    <w:rsid w:val="0012628C"/>
    <w:rsid w:val="00137D7B"/>
    <w:rsid w:val="00167F8E"/>
    <w:rsid w:val="001716FE"/>
    <w:rsid w:val="00176886"/>
    <w:rsid w:val="001B16B0"/>
    <w:rsid w:val="001C69AA"/>
    <w:rsid w:val="001F225D"/>
    <w:rsid w:val="001F2A47"/>
    <w:rsid w:val="002764D1"/>
    <w:rsid w:val="00290425"/>
    <w:rsid w:val="002F2D9A"/>
    <w:rsid w:val="00304BF2"/>
    <w:rsid w:val="003934A5"/>
    <w:rsid w:val="00393E28"/>
    <w:rsid w:val="003B7A83"/>
    <w:rsid w:val="003E353D"/>
    <w:rsid w:val="003F4BF9"/>
    <w:rsid w:val="00415BC1"/>
    <w:rsid w:val="004402ED"/>
    <w:rsid w:val="004658D6"/>
    <w:rsid w:val="00472A3F"/>
    <w:rsid w:val="0049715A"/>
    <w:rsid w:val="004D5C5E"/>
    <w:rsid w:val="004E20A6"/>
    <w:rsid w:val="004E605B"/>
    <w:rsid w:val="00507AF1"/>
    <w:rsid w:val="00515CD4"/>
    <w:rsid w:val="0058132F"/>
    <w:rsid w:val="005A16E3"/>
    <w:rsid w:val="005B684D"/>
    <w:rsid w:val="005C1813"/>
    <w:rsid w:val="005C77BE"/>
    <w:rsid w:val="005F2E80"/>
    <w:rsid w:val="005F70DF"/>
    <w:rsid w:val="005F7529"/>
    <w:rsid w:val="00632056"/>
    <w:rsid w:val="00642391"/>
    <w:rsid w:val="00651740"/>
    <w:rsid w:val="00664862"/>
    <w:rsid w:val="006A75B1"/>
    <w:rsid w:val="006F493F"/>
    <w:rsid w:val="00715DBA"/>
    <w:rsid w:val="00716C93"/>
    <w:rsid w:val="007458C7"/>
    <w:rsid w:val="00754A00"/>
    <w:rsid w:val="00756C26"/>
    <w:rsid w:val="007615E9"/>
    <w:rsid w:val="0078272F"/>
    <w:rsid w:val="00791066"/>
    <w:rsid w:val="007C4222"/>
    <w:rsid w:val="00811956"/>
    <w:rsid w:val="00825A17"/>
    <w:rsid w:val="008C7CFC"/>
    <w:rsid w:val="008D3C6F"/>
    <w:rsid w:val="008F16FD"/>
    <w:rsid w:val="0091680B"/>
    <w:rsid w:val="00940733"/>
    <w:rsid w:val="00A140E0"/>
    <w:rsid w:val="00A330D0"/>
    <w:rsid w:val="00A97AEF"/>
    <w:rsid w:val="00AB1098"/>
    <w:rsid w:val="00B00D9A"/>
    <w:rsid w:val="00B14A6E"/>
    <w:rsid w:val="00B40102"/>
    <w:rsid w:val="00B57DB9"/>
    <w:rsid w:val="00BC4109"/>
    <w:rsid w:val="00BF3EE1"/>
    <w:rsid w:val="00C0179C"/>
    <w:rsid w:val="00C31211"/>
    <w:rsid w:val="00C507A5"/>
    <w:rsid w:val="00C950EC"/>
    <w:rsid w:val="00D034FD"/>
    <w:rsid w:val="00D365D4"/>
    <w:rsid w:val="00D74A21"/>
    <w:rsid w:val="00E34DDB"/>
    <w:rsid w:val="00E3783F"/>
    <w:rsid w:val="00E47111"/>
    <w:rsid w:val="00EB1909"/>
    <w:rsid w:val="00EC393A"/>
    <w:rsid w:val="00ED0050"/>
    <w:rsid w:val="00ED283F"/>
    <w:rsid w:val="00E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42EA9-F66D-4272-95AB-F7CBFC71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A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3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09"/>
  </w:style>
  <w:style w:type="paragraph" w:styleId="Footer">
    <w:name w:val="footer"/>
    <w:basedOn w:val="Normal"/>
    <w:link w:val="FooterChar"/>
    <w:uiPriority w:val="99"/>
    <w:unhideWhenUsed/>
    <w:rsid w:val="00EB1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09"/>
  </w:style>
  <w:style w:type="paragraph" w:styleId="BalloonText">
    <w:name w:val="Balloon Text"/>
    <w:basedOn w:val="Normal"/>
    <w:link w:val="BalloonTextChar"/>
    <w:uiPriority w:val="99"/>
    <w:semiHidden/>
    <w:unhideWhenUsed/>
    <w:rsid w:val="00EB190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B19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3E1A-9FCA-49B5-B4E5-9A120C91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penpornp</dc:creator>
  <cp:lastModifiedBy>sudaporn arthan</cp:lastModifiedBy>
  <cp:revision>12</cp:revision>
  <cp:lastPrinted>2013-11-13T04:48:00Z</cp:lastPrinted>
  <dcterms:created xsi:type="dcterms:W3CDTF">2017-11-15T01:55:00Z</dcterms:created>
  <dcterms:modified xsi:type="dcterms:W3CDTF">2017-11-24T08:30:00Z</dcterms:modified>
</cp:coreProperties>
</file>